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D6E3" w14:textId="048BA097" w:rsidR="00194C82" w:rsidRDefault="00194C82" w:rsidP="001E1098">
      <w:pPr>
        <w:pStyle w:val="Sinespaciado"/>
      </w:pPr>
    </w:p>
    <w:p w14:paraId="7B9C6186" w14:textId="77777777" w:rsidR="00A60ABD" w:rsidRDefault="00A60ABD" w:rsidP="001E1098">
      <w:pPr>
        <w:pStyle w:val="Sinespaciado"/>
      </w:pPr>
    </w:p>
    <w:p w14:paraId="4E2B6874" w14:textId="7DA3CA27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DIRECCIÓN ADMINISTRATIVA</w:t>
      </w:r>
    </w:p>
    <w:p w14:paraId="0F8F25FE" w14:textId="617A4B11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FONDO PARA EL DESARROLLO DE LA TELEFONÍA</w:t>
      </w:r>
    </w:p>
    <w:p w14:paraId="2B9EAF0F" w14:textId="70C9B3FE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 xml:space="preserve">Fecha de actualización: </w:t>
      </w:r>
      <w:r w:rsidR="00C51141">
        <w:rPr>
          <w:rFonts w:ascii="Microsoft Sans Serif" w:hAnsi="Microsoft Sans Serif" w:cs="Microsoft Sans Serif"/>
        </w:rPr>
        <w:t>mayo</w:t>
      </w:r>
      <w:r>
        <w:rPr>
          <w:rFonts w:ascii="Microsoft Sans Serif" w:hAnsi="Microsoft Sans Serif" w:cs="Microsoft Sans Serif"/>
        </w:rPr>
        <w:t xml:space="preserve"> 202</w:t>
      </w:r>
      <w:r w:rsidR="00AF2569">
        <w:rPr>
          <w:rFonts w:ascii="Microsoft Sans Serif" w:hAnsi="Microsoft Sans Serif" w:cs="Microsoft Sans Serif"/>
        </w:rPr>
        <w:t>2</w:t>
      </w:r>
    </w:p>
    <w:p w14:paraId="7D667A40" w14:textId="69B2B186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Dirección y teléfonos de la entidad y sus dependencias que la conforman</w:t>
      </w:r>
    </w:p>
    <w:p w14:paraId="14A78604" w14:textId="0FEF5464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(Artículo 10, numeral 2, Ley de Acceso a la Información Pública)</w:t>
      </w:r>
    </w:p>
    <w:p w14:paraId="6B852FAE" w14:textId="39563E82" w:rsidR="00494DA9" w:rsidRDefault="00494DA9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p w14:paraId="3CA8E050" w14:textId="77777777" w:rsidR="00A60ABD" w:rsidRDefault="00A60ABD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p w14:paraId="564D81FB" w14:textId="76806B3F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3767"/>
        <w:gridCol w:w="2165"/>
        <w:gridCol w:w="2164"/>
        <w:gridCol w:w="2174"/>
        <w:gridCol w:w="2165"/>
      </w:tblGrid>
      <w:tr w:rsidR="00494DA9" w:rsidRPr="00494DA9" w14:paraId="062A043F" w14:textId="77777777" w:rsidTr="00163980">
        <w:tc>
          <w:tcPr>
            <w:tcW w:w="561" w:type="dxa"/>
            <w:shd w:val="clear" w:color="auto" w:fill="B4C6E7" w:themeFill="accent1" w:themeFillTint="66"/>
          </w:tcPr>
          <w:p w14:paraId="75AA438F" w14:textId="447D508E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4DA9">
              <w:rPr>
                <w:rFonts w:asciiTheme="majorHAnsi" w:hAnsiTheme="majorHAnsi" w:cstheme="majorHAnsi"/>
                <w:b/>
                <w:bCs/>
              </w:rPr>
              <w:t>No</w:t>
            </w:r>
          </w:p>
        </w:tc>
        <w:tc>
          <w:tcPr>
            <w:tcW w:w="3767" w:type="dxa"/>
            <w:shd w:val="clear" w:color="auto" w:fill="B4C6E7" w:themeFill="accent1" w:themeFillTint="66"/>
          </w:tcPr>
          <w:p w14:paraId="1FEEBC3D" w14:textId="306F3BBF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4DA9">
              <w:rPr>
                <w:rFonts w:asciiTheme="majorHAnsi" w:hAnsiTheme="majorHAnsi" w:cstheme="majorHAnsi"/>
                <w:b/>
                <w:bCs/>
              </w:rPr>
              <w:t>DIRECCIÓN SUPERIOR</w:t>
            </w:r>
          </w:p>
        </w:tc>
        <w:tc>
          <w:tcPr>
            <w:tcW w:w="2165" w:type="dxa"/>
            <w:shd w:val="clear" w:color="auto" w:fill="B4C6E7" w:themeFill="accent1" w:themeFillTint="66"/>
          </w:tcPr>
          <w:p w14:paraId="24B82A3B" w14:textId="7F4A9398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EXTENSIÓN</w:t>
            </w:r>
          </w:p>
        </w:tc>
        <w:tc>
          <w:tcPr>
            <w:tcW w:w="2164" w:type="dxa"/>
            <w:shd w:val="clear" w:color="auto" w:fill="B4C6E7" w:themeFill="accent1" w:themeFillTint="66"/>
          </w:tcPr>
          <w:p w14:paraId="4838EA81" w14:textId="72EF512C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PBX</w:t>
            </w:r>
          </w:p>
        </w:tc>
        <w:tc>
          <w:tcPr>
            <w:tcW w:w="2174" w:type="dxa"/>
            <w:shd w:val="clear" w:color="auto" w:fill="B4C6E7" w:themeFill="accent1" w:themeFillTint="66"/>
          </w:tcPr>
          <w:p w14:paraId="4A89453B" w14:textId="0534384B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PÁGINA WEB</w:t>
            </w:r>
          </w:p>
        </w:tc>
        <w:tc>
          <w:tcPr>
            <w:tcW w:w="2165" w:type="dxa"/>
            <w:shd w:val="clear" w:color="auto" w:fill="B4C6E7" w:themeFill="accent1" w:themeFillTint="66"/>
          </w:tcPr>
          <w:p w14:paraId="0F31D7A1" w14:textId="646EF664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UBICACIÓN</w:t>
            </w:r>
          </w:p>
        </w:tc>
      </w:tr>
      <w:tr w:rsidR="00D241EF" w:rsidRPr="00494DA9" w14:paraId="1C02D6D5" w14:textId="77777777" w:rsidTr="00E97886">
        <w:tc>
          <w:tcPr>
            <w:tcW w:w="561" w:type="dxa"/>
          </w:tcPr>
          <w:p w14:paraId="14F1A6AD" w14:textId="5AB2002C" w:rsidR="00D241EF" w:rsidRPr="00494DA9" w:rsidRDefault="00D241EF" w:rsidP="00494DA9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767" w:type="dxa"/>
          </w:tcPr>
          <w:p w14:paraId="159400C2" w14:textId="3B142356" w:rsidR="00D241EF" w:rsidRPr="00494DA9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Recepción</w:t>
            </w:r>
          </w:p>
        </w:tc>
        <w:tc>
          <w:tcPr>
            <w:tcW w:w="2165" w:type="dxa"/>
          </w:tcPr>
          <w:p w14:paraId="69EDD802" w14:textId="661EC75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A60ABD">
              <w:rPr>
                <w:rFonts w:asciiTheme="majorHAnsi" w:hAnsiTheme="majorHAnsi" w:cstheme="majorHAnsi"/>
              </w:rPr>
              <w:t>101</w:t>
            </w:r>
          </w:p>
        </w:tc>
        <w:tc>
          <w:tcPr>
            <w:tcW w:w="2164" w:type="dxa"/>
            <w:vMerge w:val="restart"/>
          </w:tcPr>
          <w:p w14:paraId="67E5C37F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849DE46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7C15500A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BC3FCC4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1556E8CE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752294F6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4FB1819D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484B425" w14:textId="4AB9A9BD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(502) </w:t>
            </w:r>
            <w:r w:rsidRPr="00E97886">
              <w:rPr>
                <w:rFonts w:asciiTheme="majorHAnsi" w:hAnsiTheme="majorHAnsi" w:cstheme="majorHAnsi"/>
              </w:rPr>
              <w:t>2261-3608</w:t>
            </w:r>
          </w:p>
        </w:tc>
        <w:tc>
          <w:tcPr>
            <w:tcW w:w="2174" w:type="dxa"/>
            <w:vMerge w:val="restart"/>
          </w:tcPr>
          <w:p w14:paraId="66BF7FA5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F780680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446084B7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FD3138A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F61B5AC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4EBE252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92384BF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1FFCD1A" w14:textId="42A8717F" w:rsidR="00D241EF" w:rsidRPr="00494DA9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www.</w:t>
            </w:r>
            <w:r w:rsidRPr="00E97886">
              <w:rPr>
                <w:rFonts w:asciiTheme="majorHAnsi" w:hAnsiTheme="majorHAnsi" w:cstheme="majorHAnsi"/>
              </w:rPr>
              <w:t>fondetel.gob.gt/</w:t>
            </w:r>
          </w:p>
        </w:tc>
        <w:tc>
          <w:tcPr>
            <w:tcW w:w="2165" w:type="dxa"/>
            <w:vMerge w:val="restart"/>
          </w:tcPr>
          <w:p w14:paraId="4B5B291E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22D6F89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0578DBDA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0EF33BF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D9BFBE8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6703E0E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73268826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D6C3A3B" w14:textId="572B9AB6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E97886">
              <w:rPr>
                <w:rFonts w:asciiTheme="majorHAnsi" w:hAnsiTheme="majorHAnsi" w:cstheme="majorHAnsi"/>
              </w:rPr>
              <w:t>8a. Avenida. 17-77, Zona 13 Aurora I, Guatemala</w:t>
            </w:r>
          </w:p>
        </w:tc>
      </w:tr>
      <w:tr w:rsidR="00D241EF" w:rsidRPr="00494DA9" w14:paraId="606AF8F2" w14:textId="77777777" w:rsidTr="00E97886">
        <w:tc>
          <w:tcPr>
            <w:tcW w:w="561" w:type="dxa"/>
          </w:tcPr>
          <w:p w14:paraId="33F86459" w14:textId="79BD70B2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767" w:type="dxa"/>
          </w:tcPr>
          <w:p w14:paraId="5B2E824C" w14:textId="0E9C697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Gerencia General</w:t>
            </w:r>
          </w:p>
        </w:tc>
        <w:tc>
          <w:tcPr>
            <w:tcW w:w="2165" w:type="dxa"/>
          </w:tcPr>
          <w:p w14:paraId="224980E4" w14:textId="2875E45D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103</w:t>
            </w:r>
          </w:p>
        </w:tc>
        <w:tc>
          <w:tcPr>
            <w:tcW w:w="2164" w:type="dxa"/>
            <w:vMerge/>
          </w:tcPr>
          <w:p w14:paraId="78E27827" w14:textId="32A9B52F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3285B64" w14:textId="2263EFD6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5E46E278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86D537C" w14:textId="77777777" w:rsidTr="00E97886">
        <w:tc>
          <w:tcPr>
            <w:tcW w:w="561" w:type="dxa"/>
          </w:tcPr>
          <w:p w14:paraId="02DD5693" w14:textId="73995F43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767" w:type="dxa"/>
          </w:tcPr>
          <w:p w14:paraId="004F0625" w14:textId="2185EDAB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Asesoría de Gerencia</w:t>
            </w:r>
          </w:p>
        </w:tc>
        <w:tc>
          <w:tcPr>
            <w:tcW w:w="2165" w:type="dxa"/>
          </w:tcPr>
          <w:p w14:paraId="72AB6A85" w14:textId="693CD71A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106</w:t>
            </w:r>
          </w:p>
        </w:tc>
        <w:tc>
          <w:tcPr>
            <w:tcW w:w="2164" w:type="dxa"/>
            <w:vMerge/>
          </w:tcPr>
          <w:p w14:paraId="3522602E" w14:textId="3398894B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02D095B6" w14:textId="6EF4A541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70C2828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D80A6D9" w14:textId="77777777" w:rsidTr="00E97886">
        <w:tc>
          <w:tcPr>
            <w:tcW w:w="561" w:type="dxa"/>
          </w:tcPr>
          <w:p w14:paraId="25289B6F" w14:textId="5DE87E41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767" w:type="dxa"/>
          </w:tcPr>
          <w:p w14:paraId="21DFAD92" w14:textId="3128D665" w:rsidR="00D241EF" w:rsidRPr="00494DA9" w:rsidRDefault="00D241EF" w:rsidP="00605489">
            <w:pPr>
              <w:pStyle w:val="Sinespaciado"/>
            </w:pPr>
            <w:r>
              <w:t xml:space="preserve">Unidad de </w:t>
            </w:r>
            <w:r w:rsidRPr="00F161B1">
              <w:t>Auditoría Interna</w:t>
            </w:r>
          </w:p>
        </w:tc>
        <w:tc>
          <w:tcPr>
            <w:tcW w:w="2165" w:type="dxa"/>
          </w:tcPr>
          <w:p w14:paraId="1D126F04" w14:textId="605ABADA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---</w:t>
            </w:r>
          </w:p>
        </w:tc>
        <w:tc>
          <w:tcPr>
            <w:tcW w:w="2164" w:type="dxa"/>
            <w:vMerge/>
          </w:tcPr>
          <w:p w14:paraId="6739B009" w14:textId="7DD7C51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B234354" w14:textId="3A74978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2DAC33D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C29A9EC" w14:textId="77777777" w:rsidTr="00E97886">
        <w:tc>
          <w:tcPr>
            <w:tcW w:w="561" w:type="dxa"/>
          </w:tcPr>
          <w:p w14:paraId="6B8D8256" w14:textId="3B4079A0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767" w:type="dxa"/>
          </w:tcPr>
          <w:p w14:paraId="2ECE143B" w14:textId="3C0B6331" w:rsidR="00D241EF" w:rsidRPr="00605489" w:rsidRDefault="00D241EF" w:rsidP="00E97886">
            <w:pPr>
              <w:pStyle w:val="Sinespaciado"/>
            </w:pPr>
            <w:r>
              <w:t xml:space="preserve">Unidad de Asesoría </w:t>
            </w:r>
            <w:r w:rsidRPr="00F161B1">
              <w:t>Jurídic</w:t>
            </w:r>
            <w:r>
              <w:t>a</w:t>
            </w:r>
          </w:p>
        </w:tc>
        <w:tc>
          <w:tcPr>
            <w:tcW w:w="2165" w:type="dxa"/>
          </w:tcPr>
          <w:p w14:paraId="32EADFFE" w14:textId="4726609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117</w:t>
            </w:r>
          </w:p>
        </w:tc>
        <w:tc>
          <w:tcPr>
            <w:tcW w:w="2164" w:type="dxa"/>
            <w:vMerge/>
          </w:tcPr>
          <w:p w14:paraId="779FF4D4" w14:textId="59B0915E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E8055E3" w14:textId="25E561D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C6BBC75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D8BC82A" w14:textId="77777777" w:rsidTr="00E97886">
        <w:tc>
          <w:tcPr>
            <w:tcW w:w="561" w:type="dxa"/>
          </w:tcPr>
          <w:p w14:paraId="25689F46" w14:textId="3386CC30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767" w:type="dxa"/>
          </w:tcPr>
          <w:p w14:paraId="39B3006B" w14:textId="775BE972" w:rsidR="00D241EF" w:rsidRPr="00605489" w:rsidRDefault="00D241EF" w:rsidP="00E97886">
            <w:pPr>
              <w:pStyle w:val="Sinespaciado"/>
            </w:pPr>
            <w:r>
              <w:t xml:space="preserve">Unidad de </w:t>
            </w:r>
            <w:r w:rsidRPr="00F161B1">
              <w:t>Planificación</w:t>
            </w:r>
          </w:p>
        </w:tc>
        <w:tc>
          <w:tcPr>
            <w:tcW w:w="2165" w:type="dxa"/>
          </w:tcPr>
          <w:p w14:paraId="2323E75C" w14:textId="02F01766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147</w:t>
            </w:r>
          </w:p>
        </w:tc>
        <w:tc>
          <w:tcPr>
            <w:tcW w:w="2164" w:type="dxa"/>
            <w:vMerge/>
          </w:tcPr>
          <w:p w14:paraId="336F69C6" w14:textId="65C59BC9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43990FE" w14:textId="6BE677F9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3F7C45BA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1CE5538" w14:textId="77777777" w:rsidTr="00E97886">
        <w:tc>
          <w:tcPr>
            <w:tcW w:w="561" w:type="dxa"/>
          </w:tcPr>
          <w:p w14:paraId="168AB3B3" w14:textId="555417D7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767" w:type="dxa"/>
          </w:tcPr>
          <w:p w14:paraId="621C9598" w14:textId="3CCB1EDF" w:rsidR="00D241EF" w:rsidRPr="00605489" w:rsidRDefault="00D241EF" w:rsidP="00E97886">
            <w:pPr>
              <w:pStyle w:val="Sinespaciado"/>
            </w:pPr>
            <w:r w:rsidRPr="00F161B1">
              <w:t>Dirección Técnica</w:t>
            </w:r>
          </w:p>
        </w:tc>
        <w:tc>
          <w:tcPr>
            <w:tcW w:w="2165" w:type="dxa"/>
          </w:tcPr>
          <w:p w14:paraId="7DA3D191" w14:textId="6B33A63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119</w:t>
            </w:r>
          </w:p>
        </w:tc>
        <w:tc>
          <w:tcPr>
            <w:tcW w:w="2164" w:type="dxa"/>
            <w:vMerge/>
          </w:tcPr>
          <w:p w14:paraId="10AB905B" w14:textId="68F669A6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0CD9D18" w14:textId="03957EA0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B1077BD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6DE59AB" w14:textId="77777777" w:rsidTr="00E97886">
        <w:tc>
          <w:tcPr>
            <w:tcW w:w="561" w:type="dxa"/>
          </w:tcPr>
          <w:p w14:paraId="33A80ABA" w14:textId="16237B1C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767" w:type="dxa"/>
          </w:tcPr>
          <w:p w14:paraId="50B0630D" w14:textId="620454A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Asistente </w:t>
            </w:r>
            <w:r w:rsidRPr="00F161B1">
              <w:t>Dirección Técnica</w:t>
            </w:r>
          </w:p>
        </w:tc>
        <w:tc>
          <w:tcPr>
            <w:tcW w:w="2165" w:type="dxa"/>
          </w:tcPr>
          <w:p w14:paraId="19D4CFA1" w14:textId="3CF6F16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134</w:t>
            </w:r>
          </w:p>
        </w:tc>
        <w:tc>
          <w:tcPr>
            <w:tcW w:w="2164" w:type="dxa"/>
            <w:vMerge/>
          </w:tcPr>
          <w:p w14:paraId="142E082A" w14:textId="503FFA4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4FC0155" w14:textId="19277AA6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2CBFE10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7B010B1C" w14:textId="77777777" w:rsidTr="00E97886">
        <w:tc>
          <w:tcPr>
            <w:tcW w:w="561" w:type="dxa"/>
          </w:tcPr>
          <w:p w14:paraId="0B22D542" w14:textId="6A36992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767" w:type="dxa"/>
          </w:tcPr>
          <w:p w14:paraId="525BFA2D" w14:textId="16925C53" w:rsidR="00D241EF" w:rsidRPr="005E38DC" w:rsidRDefault="00D241EF" w:rsidP="00E97886">
            <w:pPr>
              <w:pStyle w:val="Sinespaciado"/>
            </w:pPr>
            <w:r>
              <w:t xml:space="preserve">Dirección </w:t>
            </w:r>
            <w:r w:rsidRPr="00F161B1">
              <w:t>Financier</w:t>
            </w:r>
            <w:r>
              <w:t>a</w:t>
            </w:r>
            <w:r w:rsidRPr="00F161B1">
              <w:t xml:space="preserve"> </w:t>
            </w:r>
          </w:p>
        </w:tc>
        <w:tc>
          <w:tcPr>
            <w:tcW w:w="2165" w:type="dxa"/>
          </w:tcPr>
          <w:p w14:paraId="2D9968D7" w14:textId="01DD1A75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2164" w:type="dxa"/>
            <w:vMerge/>
          </w:tcPr>
          <w:p w14:paraId="7157C76F" w14:textId="4170F14C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F8AEA87" w14:textId="1A98E0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F542AF7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81584A7" w14:textId="77777777" w:rsidTr="00E97886">
        <w:tc>
          <w:tcPr>
            <w:tcW w:w="561" w:type="dxa"/>
          </w:tcPr>
          <w:p w14:paraId="72143904" w14:textId="04C8A2A7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767" w:type="dxa"/>
          </w:tcPr>
          <w:p w14:paraId="0CDC346F" w14:textId="4B6FD7B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 xml:space="preserve">Inventarios </w:t>
            </w:r>
          </w:p>
        </w:tc>
        <w:tc>
          <w:tcPr>
            <w:tcW w:w="2165" w:type="dxa"/>
          </w:tcPr>
          <w:p w14:paraId="76D4420A" w14:textId="02C43393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2164" w:type="dxa"/>
            <w:vMerge/>
          </w:tcPr>
          <w:p w14:paraId="47F670EB" w14:textId="24E5CE59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456C7CE" w14:textId="75E7E48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03BFAE9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1C63625" w14:textId="77777777" w:rsidTr="00E97886">
        <w:tc>
          <w:tcPr>
            <w:tcW w:w="561" w:type="dxa"/>
          </w:tcPr>
          <w:p w14:paraId="3158B8B7" w14:textId="3B26CDAC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3767" w:type="dxa"/>
          </w:tcPr>
          <w:p w14:paraId="33B31FBF" w14:textId="56E19705" w:rsidR="00D241EF" w:rsidRDefault="00D241EF" w:rsidP="00A60ABD">
            <w:pPr>
              <w:pStyle w:val="Sinespaciado"/>
            </w:pPr>
            <w:r>
              <w:t>Dirección Administrativa</w:t>
            </w:r>
          </w:p>
        </w:tc>
        <w:tc>
          <w:tcPr>
            <w:tcW w:w="2165" w:type="dxa"/>
          </w:tcPr>
          <w:p w14:paraId="79D59F00" w14:textId="590CA61D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2164" w:type="dxa"/>
            <w:vMerge/>
          </w:tcPr>
          <w:p w14:paraId="1341C12F" w14:textId="1F29E8BA" w:rsidR="00D241EF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C9CD70E" w14:textId="5C3640AB" w:rsidR="00D241EF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7F309A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30E61A2" w14:textId="77777777" w:rsidTr="00E97886">
        <w:tc>
          <w:tcPr>
            <w:tcW w:w="561" w:type="dxa"/>
          </w:tcPr>
          <w:p w14:paraId="26971344" w14:textId="3A7B446F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767" w:type="dxa"/>
          </w:tcPr>
          <w:p w14:paraId="0CCADBF7" w14:textId="675A67D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Recursos Humanos</w:t>
            </w:r>
            <w:r>
              <w:t xml:space="preserve"> </w:t>
            </w:r>
          </w:p>
        </w:tc>
        <w:tc>
          <w:tcPr>
            <w:tcW w:w="2165" w:type="dxa"/>
          </w:tcPr>
          <w:p w14:paraId="5D65586A" w14:textId="1F6E2D6D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---</w:t>
            </w:r>
          </w:p>
        </w:tc>
        <w:tc>
          <w:tcPr>
            <w:tcW w:w="2164" w:type="dxa"/>
            <w:vMerge/>
          </w:tcPr>
          <w:p w14:paraId="13FDB181" w14:textId="25D1EA7C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068F50EC" w14:textId="285BBA43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432023E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41B881B" w14:textId="77777777" w:rsidTr="00E97886">
        <w:tc>
          <w:tcPr>
            <w:tcW w:w="561" w:type="dxa"/>
          </w:tcPr>
          <w:p w14:paraId="19C46257" w14:textId="7C759534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767" w:type="dxa"/>
          </w:tcPr>
          <w:p w14:paraId="1DFD58F5" w14:textId="4CD632D5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>Compras</w:t>
            </w:r>
          </w:p>
        </w:tc>
        <w:tc>
          <w:tcPr>
            <w:tcW w:w="2165" w:type="dxa"/>
          </w:tcPr>
          <w:p w14:paraId="1B4A6F12" w14:textId="30E0DF8E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2164" w:type="dxa"/>
            <w:vMerge/>
          </w:tcPr>
          <w:p w14:paraId="1193C4A2" w14:textId="011D526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6CEB2C14" w14:textId="62056385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506E212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3F394AB" w14:textId="77777777" w:rsidTr="00E97886">
        <w:tc>
          <w:tcPr>
            <w:tcW w:w="561" w:type="dxa"/>
          </w:tcPr>
          <w:p w14:paraId="6F415D28" w14:textId="3949EF8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767" w:type="dxa"/>
          </w:tcPr>
          <w:p w14:paraId="399FB035" w14:textId="6FFE68A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>Encargado de</w:t>
            </w:r>
            <w:r w:rsidRPr="00F161B1">
              <w:t xml:space="preserve"> Informática</w:t>
            </w:r>
          </w:p>
        </w:tc>
        <w:tc>
          <w:tcPr>
            <w:tcW w:w="2165" w:type="dxa"/>
          </w:tcPr>
          <w:p w14:paraId="3E37B1A7" w14:textId="08E78492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3A7B16">
              <w:rPr>
                <w:rFonts w:asciiTheme="majorHAnsi" w:hAnsiTheme="majorHAnsi" w:cstheme="majorHAnsi"/>
              </w:rPr>
              <w:t>37</w:t>
            </w:r>
          </w:p>
        </w:tc>
        <w:tc>
          <w:tcPr>
            <w:tcW w:w="2164" w:type="dxa"/>
            <w:vMerge/>
          </w:tcPr>
          <w:p w14:paraId="79A729AF" w14:textId="5CEE9AC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1CF70C7F" w14:textId="03C7D49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4CA7299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2EB985A5" w14:textId="77777777" w:rsidTr="00E97886">
        <w:tc>
          <w:tcPr>
            <w:tcW w:w="561" w:type="dxa"/>
          </w:tcPr>
          <w:p w14:paraId="729B45E6" w14:textId="336213C4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767" w:type="dxa"/>
          </w:tcPr>
          <w:p w14:paraId="49D58A55" w14:textId="0E01C38F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>Almacén</w:t>
            </w:r>
          </w:p>
        </w:tc>
        <w:tc>
          <w:tcPr>
            <w:tcW w:w="2165" w:type="dxa"/>
          </w:tcPr>
          <w:p w14:paraId="2028A96F" w14:textId="79A3C81D" w:rsidR="00D241EF" w:rsidRPr="00494DA9" w:rsidRDefault="003A7B16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---</w:t>
            </w:r>
          </w:p>
        </w:tc>
        <w:tc>
          <w:tcPr>
            <w:tcW w:w="2164" w:type="dxa"/>
            <w:vMerge/>
          </w:tcPr>
          <w:p w14:paraId="52F8D6E6" w14:textId="48B46C9B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F590BA6" w14:textId="24334E38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620ADD5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5EE7E14C" w14:textId="77777777" w:rsidTr="00E97886">
        <w:tc>
          <w:tcPr>
            <w:tcW w:w="561" w:type="dxa"/>
          </w:tcPr>
          <w:p w14:paraId="1E48C670" w14:textId="2B47B32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767" w:type="dxa"/>
          </w:tcPr>
          <w:p w14:paraId="68F172B4" w14:textId="3782287D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>Jefe de Servicios Generales (Conserje, Piloto, Mensajero)</w:t>
            </w:r>
          </w:p>
        </w:tc>
        <w:tc>
          <w:tcPr>
            <w:tcW w:w="2165" w:type="dxa"/>
          </w:tcPr>
          <w:p w14:paraId="11CA5031" w14:textId="1D49B61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148</w:t>
            </w:r>
          </w:p>
        </w:tc>
        <w:tc>
          <w:tcPr>
            <w:tcW w:w="2164" w:type="dxa"/>
            <w:vMerge/>
          </w:tcPr>
          <w:p w14:paraId="19731163" w14:textId="4CB750F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6E6ED589" w14:textId="5F4C7802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D02C90E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</w:tbl>
    <w:p w14:paraId="379F53C3" w14:textId="77777777" w:rsidR="001E1098" w:rsidRPr="001E1098" w:rsidRDefault="001E1098" w:rsidP="001E1098">
      <w:pPr>
        <w:pStyle w:val="Sinespaciado"/>
        <w:rPr>
          <w:rFonts w:ascii="Microsoft Sans Serif" w:hAnsi="Microsoft Sans Serif" w:cs="Microsoft Sans Serif"/>
        </w:rPr>
      </w:pPr>
    </w:p>
    <w:sectPr w:rsidR="001E1098" w:rsidRPr="001E1098" w:rsidSect="001E1098">
      <w:headerReference w:type="default" r:id="rId6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A669A" w14:textId="77777777" w:rsidR="0069145A" w:rsidRDefault="0069145A" w:rsidP="001E1098">
      <w:pPr>
        <w:spacing w:after="0" w:line="240" w:lineRule="auto"/>
      </w:pPr>
      <w:r>
        <w:separator/>
      </w:r>
    </w:p>
  </w:endnote>
  <w:endnote w:type="continuationSeparator" w:id="0">
    <w:p w14:paraId="6F3D1C87" w14:textId="77777777" w:rsidR="0069145A" w:rsidRDefault="0069145A" w:rsidP="001E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88951" w14:textId="77777777" w:rsidR="0069145A" w:rsidRDefault="0069145A" w:rsidP="001E1098">
      <w:pPr>
        <w:spacing w:after="0" w:line="240" w:lineRule="auto"/>
      </w:pPr>
      <w:r>
        <w:separator/>
      </w:r>
    </w:p>
  </w:footnote>
  <w:footnote w:type="continuationSeparator" w:id="0">
    <w:p w14:paraId="207DCD82" w14:textId="77777777" w:rsidR="0069145A" w:rsidRDefault="0069145A" w:rsidP="001E1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F870" w14:textId="3125F7E7" w:rsidR="001E1098" w:rsidRDefault="001E1098">
    <w:pPr>
      <w:pStyle w:val="Encabezado"/>
    </w:pPr>
    <w:r w:rsidRPr="001E1098">
      <w:rPr>
        <w:noProof/>
      </w:rPr>
      <w:drawing>
        <wp:anchor distT="0" distB="0" distL="114300" distR="114300" simplePos="0" relativeHeight="251659264" behindDoc="0" locked="0" layoutInCell="1" allowOverlap="1" wp14:anchorId="08D15F2F" wp14:editId="52FAA7C7">
          <wp:simplePos x="0" y="0"/>
          <wp:positionH relativeFrom="margin">
            <wp:posOffset>-864169</wp:posOffset>
          </wp:positionH>
          <wp:positionV relativeFrom="paragraph">
            <wp:posOffset>-687086</wp:posOffset>
          </wp:positionV>
          <wp:extent cx="10133685" cy="10368280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oja Membretada CIV-2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4313" cy="10379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098"/>
    <w:rsid w:val="00083E7F"/>
    <w:rsid w:val="000B7D2D"/>
    <w:rsid w:val="000C5680"/>
    <w:rsid w:val="00163980"/>
    <w:rsid w:val="00194C82"/>
    <w:rsid w:val="001E1098"/>
    <w:rsid w:val="002B508E"/>
    <w:rsid w:val="003A7B16"/>
    <w:rsid w:val="00404DDC"/>
    <w:rsid w:val="00481148"/>
    <w:rsid w:val="00494DA9"/>
    <w:rsid w:val="004F4F93"/>
    <w:rsid w:val="005E38DC"/>
    <w:rsid w:val="00605489"/>
    <w:rsid w:val="0069145A"/>
    <w:rsid w:val="0080246A"/>
    <w:rsid w:val="00824C9B"/>
    <w:rsid w:val="00A60ABD"/>
    <w:rsid w:val="00AF2569"/>
    <w:rsid w:val="00B045A9"/>
    <w:rsid w:val="00B332F9"/>
    <w:rsid w:val="00B84232"/>
    <w:rsid w:val="00C51141"/>
    <w:rsid w:val="00CC396F"/>
    <w:rsid w:val="00D241EF"/>
    <w:rsid w:val="00E964B2"/>
    <w:rsid w:val="00E97886"/>
    <w:rsid w:val="00ED3AC9"/>
    <w:rsid w:val="00F2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35B8ED"/>
  <w15:chartTrackingRefBased/>
  <w15:docId w15:val="{542819FD-6C17-420C-BBCD-64D24955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10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098"/>
  </w:style>
  <w:style w:type="paragraph" w:styleId="Piedepgina">
    <w:name w:val="footer"/>
    <w:basedOn w:val="Normal"/>
    <w:link w:val="PiedepginaCar"/>
    <w:uiPriority w:val="99"/>
    <w:unhideWhenUsed/>
    <w:rsid w:val="001E10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098"/>
  </w:style>
  <w:style w:type="paragraph" w:styleId="Sinespaciado">
    <w:name w:val="No Spacing"/>
    <w:uiPriority w:val="1"/>
    <w:qFormat/>
    <w:rsid w:val="001E109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9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FONDETEL</dc:creator>
  <cp:keywords/>
  <dc:description/>
  <cp:lastModifiedBy>Auditoria Externa</cp:lastModifiedBy>
  <cp:revision>4</cp:revision>
  <cp:lastPrinted>2022-05-18T18:14:00Z</cp:lastPrinted>
  <dcterms:created xsi:type="dcterms:W3CDTF">2022-03-31T18:48:00Z</dcterms:created>
  <dcterms:modified xsi:type="dcterms:W3CDTF">2022-05-18T18:16:00Z</dcterms:modified>
</cp:coreProperties>
</file>